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EF1F53">
        <w:rPr>
          <w:rFonts w:ascii="Times New Roman" w:eastAsia="Arial Unicode MS" w:hAnsi="Times New Roman" w:cs="Times New Roman"/>
          <w:b/>
          <w:color w:val="000000" w:themeColor="text1"/>
          <w:sz w:val="24"/>
          <w:szCs w:val="24"/>
          <w:lang w:eastAsia="lv-LV"/>
        </w:rPr>
        <w:t>56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EF1F53">
        <w:rPr>
          <w:rFonts w:ascii="Times New Roman" w:eastAsia="Arial Unicode MS" w:hAnsi="Times New Roman" w:cs="Times New Roman"/>
          <w:color w:val="000000" w:themeColor="text1"/>
          <w:sz w:val="24"/>
          <w:szCs w:val="24"/>
          <w:lang w:eastAsia="lv-LV"/>
        </w:rPr>
        <w:t>8</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EF1F53" w:rsidRPr="00EF1F53" w:rsidRDefault="00EF1F53" w:rsidP="00EF1F53">
      <w:pPr>
        <w:spacing w:after="0" w:line="240" w:lineRule="auto"/>
        <w:jc w:val="both"/>
        <w:rPr>
          <w:rFonts w:ascii="Times New Roman" w:eastAsia="Calibri" w:hAnsi="Times New Roman" w:cs="Times New Roman"/>
          <w:b/>
          <w:iCs/>
          <w:sz w:val="24"/>
          <w:szCs w:val="24"/>
          <w:lang w:eastAsia="lv-LV" w:bidi="lo-LA"/>
        </w:rPr>
      </w:pPr>
      <w:r w:rsidRPr="00EF1F53">
        <w:rPr>
          <w:rFonts w:ascii="Times New Roman" w:eastAsia="Calibri" w:hAnsi="Times New Roman" w:cs="Times New Roman"/>
          <w:b/>
          <w:iCs/>
          <w:sz w:val="24"/>
          <w:szCs w:val="24"/>
          <w:lang w:eastAsia="lv-LV" w:bidi="lo-LA"/>
        </w:rPr>
        <w:t>Par grozījumiem Madonas novada pašvaldības 27.12.2013. lēmumā Nr.840 “Par Vestienas pamatskolas nolikuma apstiprināšanu”</w:t>
      </w:r>
    </w:p>
    <w:p w:rsidR="00EF1F53" w:rsidRPr="00EF1F53" w:rsidRDefault="00EF1F53" w:rsidP="00EF1F53">
      <w:pPr>
        <w:spacing w:after="0" w:line="240" w:lineRule="auto"/>
        <w:rPr>
          <w:rFonts w:ascii="Times New Roman" w:eastAsia="Calibri" w:hAnsi="Times New Roman" w:cs="Times New Roman"/>
          <w:b/>
          <w:i/>
          <w:sz w:val="24"/>
          <w:szCs w:val="24"/>
          <w:lang w:eastAsia="lv-LV" w:bidi="lo-LA"/>
        </w:rPr>
      </w:pPr>
    </w:p>
    <w:p w:rsidR="00EF1F53" w:rsidRPr="00EF1F53" w:rsidRDefault="00EF1F53" w:rsidP="00EF1F53">
      <w:pPr>
        <w:spacing w:after="0" w:line="240" w:lineRule="auto"/>
        <w:ind w:firstLine="720"/>
        <w:jc w:val="both"/>
        <w:rPr>
          <w:rFonts w:ascii="Times New Roman" w:eastAsia="Calibri" w:hAnsi="Times New Roman" w:cs="Times New Roman"/>
          <w:bCs/>
          <w:sz w:val="24"/>
          <w:szCs w:val="24"/>
        </w:rPr>
      </w:pPr>
      <w:r w:rsidRPr="00EF1F53">
        <w:rPr>
          <w:rFonts w:ascii="Times New Roman" w:eastAsia="Calibri" w:hAnsi="Times New Roman" w:cs="Times New Roman"/>
          <w:sz w:val="24"/>
          <w:szCs w:val="24"/>
        </w:rPr>
        <w:t xml:space="preserve">Kopš 2020./2021.mācību gada izglītības iestādēs ir uzsākta jauna izglītības satura ieviešana, tādēļ izglītības iestādēm bija nepieciešams licencēt jaunajam izglītības standartam atbilstošas izglītības programmas. Līdz ar jaunā izglītības satura ieviešanu, mainījies arī normatīvais regulējums attiecībā uz skolēnu vērtēšanas sistēmu, kā arī ir precizējami citi nolikuma punkti attiecībā uz zīmogu lietošanu un izglītības iestādes padomes darbu. Ņemot vērā minēto, nepieciešams veikt grozījumus ar </w:t>
      </w:r>
      <w:r w:rsidRPr="00EF1F53">
        <w:rPr>
          <w:rFonts w:ascii="Times New Roman" w:eastAsia="Calibri" w:hAnsi="Times New Roman" w:cs="Times New Roman"/>
          <w:bCs/>
          <w:iCs/>
          <w:sz w:val="24"/>
          <w:szCs w:val="24"/>
          <w:lang w:eastAsia="lv-LV" w:bidi="lo-LA"/>
        </w:rPr>
        <w:t>Madonas novada pašvaldības 27.12.2013. lēmumu Nr.840 (protokols Nr.28, 10.p.) “Par Vestienas pamatskolas nolikuma apstiprināšanu” apstiprinātajā Vestienas pamatskolas nolikumā.</w:t>
      </w:r>
    </w:p>
    <w:p w:rsidR="00EF1F53" w:rsidRPr="00EF1F53" w:rsidRDefault="00EF1F53" w:rsidP="00EF1F53">
      <w:pPr>
        <w:spacing w:after="0" w:line="240" w:lineRule="auto"/>
        <w:ind w:firstLine="720"/>
        <w:jc w:val="both"/>
        <w:rPr>
          <w:rFonts w:ascii="Times New Roman" w:eastAsia="Calibri" w:hAnsi="Times New Roman" w:cs="Times New Roman"/>
          <w:sz w:val="24"/>
          <w:szCs w:val="24"/>
        </w:rPr>
      </w:pPr>
      <w:r w:rsidRPr="00EF1F53">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EF1F53" w:rsidRPr="00643C76" w:rsidRDefault="00EF1F53" w:rsidP="00EF1F53">
      <w:pPr>
        <w:spacing w:after="0" w:line="240" w:lineRule="auto"/>
        <w:ind w:firstLine="720"/>
        <w:jc w:val="both"/>
        <w:rPr>
          <w:rFonts w:ascii="Times New Roman" w:eastAsia="Times New Roman" w:hAnsi="Times New Roman" w:cs="Times New Roman"/>
          <w:color w:val="000000"/>
          <w:sz w:val="24"/>
          <w:szCs w:val="24"/>
          <w:lang w:eastAsia="lv-LV"/>
        </w:rPr>
      </w:pPr>
      <w:r w:rsidRPr="00EF1F53">
        <w:rPr>
          <w:rFonts w:ascii="Times New Roman" w:eastAsia="Lucida Sans Unicode" w:hAnsi="Times New Roman" w:cs="Times New Roman"/>
          <w:kern w:val="2"/>
          <w:sz w:val="24"/>
          <w:szCs w:val="24"/>
          <w:lang w:eastAsia="lv-LV"/>
        </w:rPr>
        <w:t xml:space="preserve">Noklausījusies sniegto informāciju, ņemot vērā 14.12.2020. Izglītības un jaunatnes lietu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EF1F53" w:rsidRPr="00EF1F53" w:rsidRDefault="00EF1F53" w:rsidP="00EF1F53">
      <w:pPr>
        <w:widowControl w:val="0"/>
        <w:shd w:val="clear" w:color="auto" w:fill="FFFFFF"/>
        <w:suppressAutoHyphens/>
        <w:spacing w:after="0" w:line="240" w:lineRule="auto"/>
        <w:ind w:firstLine="426"/>
        <w:jc w:val="both"/>
        <w:rPr>
          <w:rFonts w:ascii="Times New Roman" w:eastAsia="Calibri" w:hAnsi="Times New Roman" w:cs="Times New Roman"/>
          <w:sz w:val="24"/>
          <w:szCs w:val="24"/>
        </w:rPr>
      </w:pPr>
    </w:p>
    <w:p w:rsidR="00EF1F53" w:rsidRPr="00EF1F53" w:rsidRDefault="00EF1F53" w:rsidP="00EF1F53">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t>Aizstāt nolikuma 1.punktā vārdus “vispārējās pamatizglītības programmas un pirmsskolas” ar vārdiem “pamatizglītības un vispārējās pirmsskolas”;</w:t>
      </w:r>
    </w:p>
    <w:p w:rsidR="00EF1F53" w:rsidRPr="00EF1F53" w:rsidRDefault="00EF1F53" w:rsidP="00EF1F53">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t>Izteikt nolikuma 4.punktu šādā redakcijā:</w:t>
      </w:r>
    </w:p>
    <w:p w:rsidR="00EF1F53" w:rsidRPr="00EF1F53" w:rsidRDefault="00EF1F53" w:rsidP="00EF1F53">
      <w:pPr>
        <w:spacing w:after="0" w:line="240" w:lineRule="auto"/>
        <w:ind w:left="720"/>
        <w:contextualSpacing/>
        <w:jc w:val="both"/>
        <w:rPr>
          <w:rFonts w:ascii="Times New Roman" w:eastAsia="Calibri" w:hAnsi="Times New Roman" w:cs="Times New Roman"/>
          <w:sz w:val="24"/>
          <w:szCs w:val="24"/>
        </w:rPr>
      </w:pPr>
      <w:r w:rsidRPr="00EF1F53">
        <w:rPr>
          <w:rFonts w:ascii="Times New Roman" w:eastAsia="Calibri" w:hAnsi="Times New Roman" w:cs="Times New Roman"/>
          <w:sz w:val="24"/>
          <w:szCs w:val="24"/>
          <w:lang w:eastAsia="lv-LV" w:bidi="lo-LA"/>
        </w:rPr>
        <w:t xml:space="preserve">“4. </w:t>
      </w:r>
      <w:r w:rsidRPr="00EF1F53">
        <w:rPr>
          <w:rFonts w:ascii="Times New Roman" w:eastAsia="Calibri" w:hAnsi="Times New Roman" w:cs="Times New Roman"/>
          <w:sz w:val="24"/>
          <w:szCs w:val="24"/>
        </w:rPr>
        <w:t>Skola lieto zīmogu ar Madonas novada pašvaldības ģerboņa attēlu un pilnu izglītības iestādes nosaukumu. Uz iestādes izdotajiem dokumentiem, kas apliecina izglītības iegūšanu, lieto Madonas novada pašvaldības ģerboņa attēlu un pilnu izglītības iestādes nosaukumu.”;</w:t>
      </w:r>
    </w:p>
    <w:p w:rsidR="00EF1F53" w:rsidRPr="00EF1F53" w:rsidRDefault="00EF1F53" w:rsidP="00EF1F53">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t>Izteikt nolikuma 6.punktu šādā redakcijā:</w:t>
      </w:r>
    </w:p>
    <w:p w:rsidR="00EF1F53" w:rsidRPr="00EF1F53" w:rsidRDefault="00EF1F53" w:rsidP="00EF1F53">
      <w:pPr>
        <w:spacing w:after="0" w:line="240" w:lineRule="auto"/>
        <w:ind w:left="720"/>
        <w:contextualSpacing/>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t>“</w:t>
      </w:r>
      <w:r w:rsidRPr="00EF1F53">
        <w:rPr>
          <w:rFonts w:ascii="Times New Roman" w:eastAsia="Calibri" w:hAnsi="Times New Roman" w:cs="Times New Roman"/>
          <w:sz w:val="24"/>
          <w:szCs w:val="24"/>
        </w:rPr>
        <w:t>6. Skolas juridiskā adreses: Vestienas pamatskola, “Vestienas muiža”, Vestienas pagasts, Madonas novads, LV-4855.”;</w:t>
      </w:r>
    </w:p>
    <w:p w:rsidR="00EF1F53" w:rsidRPr="00EF1F53" w:rsidRDefault="00EF1F53" w:rsidP="00EF1F53">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t>Papildināt nolikumu ar 5.</w:t>
      </w:r>
      <w:r w:rsidRPr="00EF1F53">
        <w:rPr>
          <w:rFonts w:ascii="Times New Roman" w:eastAsia="Calibri" w:hAnsi="Times New Roman" w:cs="Times New Roman"/>
          <w:sz w:val="24"/>
          <w:szCs w:val="24"/>
          <w:vertAlign w:val="superscript"/>
          <w:lang w:eastAsia="lv-LV" w:bidi="lo-LA"/>
        </w:rPr>
        <w:t xml:space="preserve">1 </w:t>
      </w:r>
      <w:r w:rsidRPr="00EF1F53">
        <w:rPr>
          <w:rFonts w:ascii="Times New Roman" w:eastAsia="Calibri" w:hAnsi="Times New Roman" w:cs="Times New Roman"/>
          <w:sz w:val="24"/>
          <w:szCs w:val="24"/>
          <w:lang w:eastAsia="lv-LV" w:bidi="lo-LA"/>
        </w:rPr>
        <w:t>punktu šādā redakcijā:</w:t>
      </w:r>
    </w:p>
    <w:p w:rsidR="00EF1F53" w:rsidRPr="00EF1F53" w:rsidRDefault="00EF1F53" w:rsidP="00EF1F53">
      <w:pPr>
        <w:widowControl w:val="0"/>
        <w:pBdr>
          <w:top w:val="nil"/>
          <w:left w:val="nil"/>
          <w:bottom w:val="nil"/>
          <w:right w:val="nil"/>
          <w:between w:val="nil"/>
        </w:pBdr>
        <w:spacing w:after="0" w:line="240" w:lineRule="auto"/>
        <w:ind w:left="1276" w:right="55" w:hanging="567"/>
        <w:jc w:val="both"/>
        <w:rPr>
          <w:rFonts w:ascii="Times New Roman" w:eastAsia="Calibri" w:hAnsi="Times New Roman" w:cs="Times New Roman"/>
          <w:sz w:val="24"/>
          <w:szCs w:val="24"/>
          <w:lang w:bidi="lo-LA"/>
        </w:rPr>
      </w:pPr>
      <w:r w:rsidRPr="00EF1F53">
        <w:rPr>
          <w:rFonts w:ascii="Times New Roman" w:eastAsia="Calibri" w:hAnsi="Times New Roman" w:cs="Times New Roman"/>
          <w:sz w:val="24"/>
          <w:szCs w:val="24"/>
          <w:lang w:eastAsia="lv-LV" w:bidi="lo-LA"/>
        </w:rPr>
        <w:t>“</w:t>
      </w:r>
      <w:r w:rsidRPr="00EF1F53">
        <w:rPr>
          <w:rFonts w:ascii="Times New Roman" w:eastAsia="Calibri" w:hAnsi="Times New Roman" w:cs="Times New Roman"/>
          <w:sz w:val="24"/>
          <w:szCs w:val="24"/>
          <w:lang w:bidi="lo-LA"/>
        </w:rPr>
        <w:t>6.</w:t>
      </w:r>
      <w:r w:rsidRPr="00EF1F53">
        <w:rPr>
          <w:rFonts w:ascii="Times New Roman" w:eastAsia="Calibri" w:hAnsi="Times New Roman" w:cs="Times New Roman"/>
          <w:sz w:val="24"/>
          <w:szCs w:val="24"/>
          <w:vertAlign w:val="superscript"/>
          <w:lang w:bidi="lo-LA"/>
        </w:rPr>
        <w:t>1</w:t>
      </w:r>
      <w:r w:rsidRPr="00EF1F53">
        <w:rPr>
          <w:rFonts w:ascii="Times New Roman" w:eastAsia="Calibri" w:hAnsi="Times New Roman" w:cs="Times New Roman"/>
          <w:sz w:val="24"/>
          <w:szCs w:val="24"/>
          <w:lang w:bidi="lo-LA"/>
        </w:rPr>
        <w:t xml:space="preserve"> Iestādes īstenoto izglītības programmu īstenošanas adreses:</w:t>
      </w:r>
    </w:p>
    <w:p w:rsidR="00EF1F53" w:rsidRPr="00EF1F53" w:rsidRDefault="00EF1F53" w:rsidP="00EF1F53">
      <w:pPr>
        <w:widowControl w:val="0"/>
        <w:pBdr>
          <w:top w:val="nil"/>
          <w:left w:val="nil"/>
          <w:bottom w:val="nil"/>
          <w:right w:val="nil"/>
          <w:between w:val="nil"/>
        </w:pBdr>
        <w:spacing w:after="0" w:line="240" w:lineRule="auto"/>
        <w:ind w:left="1276" w:right="55" w:hanging="567"/>
        <w:jc w:val="both"/>
        <w:rPr>
          <w:rFonts w:ascii="Times" w:eastAsia="Times" w:hAnsi="Times" w:cs="Times"/>
          <w:color w:val="000000"/>
          <w:sz w:val="24"/>
          <w:szCs w:val="24"/>
        </w:rPr>
      </w:pPr>
      <w:r w:rsidRPr="00EF1F53">
        <w:rPr>
          <w:rFonts w:ascii="Times" w:eastAsia="Times" w:hAnsi="Times" w:cs="Times"/>
          <w:color w:val="000000"/>
          <w:sz w:val="24"/>
          <w:szCs w:val="24"/>
        </w:rPr>
        <w:t>6.</w:t>
      </w:r>
      <w:r w:rsidRPr="00EF1F53">
        <w:rPr>
          <w:rFonts w:ascii="Times" w:eastAsia="Times" w:hAnsi="Times" w:cs="Times"/>
          <w:color w:val="000000"/>
          <w:sz w:val="24"/>
          <w:szCs w:val="24"/>
          <w:vertAlign w:val="superscript"/>
        </w:rPr>
        <w:t>1</w:t>
      </w:r>
      <w:r w:rsidRPr="00EF1F53">
        <w:rPr>
          <w:rFonts w:ascii="Times" w:eastAsia="Times" w:hAnsi="Times" w:cs="Times"/>
          <w:color w:val="000000"/>
          <w:sz w:val="24"/>
          <w:szCs w:val="24"/>
        </w:rPr>
        <w:t>1. vispārējās pirmsskolas izglītības programma – “Vāverītes”, Vestiena, Vestienas pagasts, Madonas novads, LV- 4855;</w:t>
      </w:r>
    </w:p>
    <w:p w:rsidR="00EF1F53" w:rsidRPr="00EF1F53" w:rsidRDefault="00EF1F53" w:rsidP="00EF1F53">
      <w:pPr>
        <w:spacing w:after="0" w:line="240" w:lineRule="auto"/>
        <w:ind w:left="1276" w:hanging="567"/>
        <w:contextualSpacing/>
        <w:jc w:val="both"/>
        <w:rPr>
          <w:rFonts w:ascii="Times New Roman" w:eastAsia="Calibri" w:hAnsi="Times New Roman" w:cs="Times New Roman"/>
          <w:sz w:val="24"/>
          <w:szCs w:val="24"/>
          <w:lang w:eastAsia="lv-LV" w:bidi="lo-LA"/>
        </w:rPr>
      </w:pPr>
      <w:r w:rsidRPr="00EF1F53">
        <w:rPr>
          <w:rFonts w:ascii="Times" w:eastAsia="Times" w:hAnsi="Times" w:cs="Times"/>
          <w:color w:val="000000"/>
          <w:sz w:val="24"/>
          <w:szCs w:val="24"/>
        </w:rPr>
        <w:t>6.</w:t>
      </w:r>
      <w:r w:rsidRPr="00EF1F53">
        <w:rPr>
          <w:rFonts w:ascii="Times" w:eastAsia="Times" w:hAnsi="Times" w:cs="Times"/>
          <w:color w:val="000000"/>
          <w:sz w:val="24"/>
          <w:szCs w:val="24"/>
          <w:vertAlign w:val="superscript"/>
        </w:rPr>
        <w:t>1</w:t>
      </w:r>
      <w:r w:rsidRPr="00EF1F53">
        <w:rPr>
          <w:rFonts w:ascii="Times" w:eastAsia="Times" w:hAnsi="Times" w:cs="Times"/>
          <w:color w:val="000000"/>
          <w:sz w:val="24"/>
          <w:szCs w:val="24"/>
        </w:rPr>
        <w:t>2. pamatizglītības programma – “Vestienas muiža”, Vestiena, Vestienas pagasts, Madonas novads, LV–4855.”;</w:t>
      </w:r>
    </w:p>
    <w:p w:rsidR="00EF1F53" w:rsidRPr="00EF1F53" w:rsidRDefault="00EF1F53" w:rsidP="00EF1F53">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lastRenderedPageBreak/>
        <w:t xml:space="preserve">Aizstāt nolikuma 8.punktā vārdus “valsts pamatizglītības standartā” ar vārdiem </w:t>
      </w:r>
      <w:r w:rsidRPr="00EF1F53">
        <w:rPr>
          <w:rFonts w:ascii="Times New Roman" w:eastAsia="Calibri" w:hAnsi="Times New Roman" w:cs="Times New Roman"/>
          <w:sz w:val="24"/>
          <w:szCs w:val="24"/>
        </w:rPr>
        <w:t>“</w:t>
      </w:r>
      <w:r w:rsidRPr="00EF1F53">
        <w:rPr>
          <w:rFonts w:ascii="Times New Roman" w:eastAsia="Calibri" w:hAnsi="Times New Roman" w:cs="Times New Roman"/>
          <w:bCs/>
          <w:sz w:val="24"/>
          <w:szCs w:val="24"/>
        </w:rPr>
        <w:t>noteikumos par valsts pamatizglītības standartu un pamatizglītības programmu paraugā</w:t>
      </w:r>
      <w:r w:rsidRPr="00EF1F53">
        <w:rPr>
          <w:rFonts w:ascii="Times New Roman" w:eastAsia="Calibri" w:hAnsi="Times New Roman" w:cs="Times New Roman"/>
          <w:sz w:val="24"/>
          <w:szCs w:val="24"/>
          <w:lang w:eastAsia="lv-LV" w:bidi="lo-LA"/>
        </w:rPr>
        <w:t>”;</w:t>
      </w:r>
    </w:p>
    <w:p w:rsidR="00EF1F53" w:rsidRPr="00EF1F53" w:rsidRDefault="00EF1F53" w:rsidP="00EF1F53">
      <w:pPr>
        <w:numPr>
          <w:ilvl w:val="0"/>
          <w:numId w:val="23"/>
        </w:numPr>
        <w:spacing w:after="0" w:line="240" w:lineRule="auto"/>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t>Izteikt nolikuma 11.punktu šādā redakcijā:</w:t>
      </w:r>
    </w:p>
    <w:p w:rsidR="00EF1F53" w:rsidRPr="00EF1F53" w:rsidRDefault="00EF1F53" w:rsidP="00EF1F53">
      <w:pPr>
        <w:spacing w:after="0" w:line="240" w:lineRule="auto"/>
        <w:ind w:left="1276" w:hanging="567"/>
        <w:jc w:val="both"/>
        <w:rPr>
          <w:rFonts w:ascii="Times" w:eastAsia="Times" w:hAnsi="Times" w:cs="Times"/>
          <w:color w:val="000000"/>
          <w:sz w:val="24"/>
          <w:szCs w:val="24"/>
        </w:rPr>
      </w:pPr>
      <w:r w:rsidRPr="00EF1F53">
        <w:rPr>
          <w:rFonts w:ascii="Times" w:eastAsia="Times" w:hAnsi="Times" w:cs="Times"/>
          <w:color w:val="000000"/>
          <w:sz w:val="24"/>
          <w:szCs w:val="24"/>
        </w:rPr>
        <w:t>“11. Skola īsteno šādas izglītības programmas:</w:t>
      </w:r>
    </w:p>
    <w:p w:rsidR="00EF1F53" w:rsidRPr="00EF1F53" w:rsidRDefault="00EF1F53" w:rsidP="00EF1F53">
      <w:pPr>
        <w:spacing w:after="0" w:line="240" w:lineRule="auto"/>
        <w:ind w:left="1276" w:hanging="567"/>
        <w:jc w:val="both"/>
        <w:rPr>
          <w:rFonts w:ascii="Times New Roman" w:eastAsia="Calibri" w:hAnsi="Times New Roman" w:cs="Times New Roman"/>
          <w:sz w:val="24"/>
          <w:szCs w:val="24"/>
        </w:rPr>
      </w:pPr>
      <w:r w:rsidRPr="00EF1F53">
        <w:rPr>
          <w:rFonts w:ascii="Times New Roman" w:eastAsia="Calibri" w:hAnsi="Times New Roman" w:cs="Times New Roman"/>
          <w:sz w:val="24"/>
          <w:szCs w:val="24"/>
        </w:rPr>
        <w:t>11.1. pamatizglītības programmu, programmas kods 21011111;</w:t>
      </w:r>
    </w:p>
    <w:p w:rsidR="00EF1F53" w:rsidRPr="00EF1F53" w:rsidRDefault="00EF1F53" w:rsidP="00EF1F53">
      <w:pPr>
        <w:spacing w:after="0" w:line="240" w:lineRule="auto"/>
        <w:ind w:left="1276" w:hanging="567"/>
        <w:jc w:val="both"/>
        <w:rPr>
          <w:rFonts w:ascii="Times New Roman" w:eastAsia="Calibri" w:hAnsi="Times New Roman" w:cs="Times New Roman"/>
          <w:sz w:val="24"/>
          <w:szCs w:val="24"/>
        </w:rPr>
      </w:pPr>
      <w:r w:rsidRPr="00EF1F53">
        <w:rPr>
          <w:rFonts w:ascii="Times New Roman" w:eastAsia="Calibri" w:hAnsi="Times New Roman" w:cs="Times New Roman"/>
          <w:sz w:val="24"/>
          <w:szCs w:val="24"/>
        </w:rPr>
        <w:t>11.2. vispārējās pirmsskolas izglītības programmu, programmas kods 01011111;</w:t>
      </w:r>
    </w:p>
    <w:p w:rsidR="00EF1F53" w:rsidRPr="00EF1F53" w:rsidRDefault="00EF1F53" w:rsidP="00EF1F53">
      <w:pPr>
        <w:spacing w:after="0" w:line="240" w:lineRule="auto"/>
        <w:ind w:left="1276" w:hanging="567"/>
        <w:jc w:val="both"/>
        <w:rPr>
          <w:rFonts w:ascii="Times New Roman" w:eastAsia="Calibri" w:hAnsi="Times New Roman" w:cs="Times New Roman"/>
          <w:sz w:val="24"/>
          <w:szCs w:val="24"/>
        </w:rPr>
      </w:pPr>
      <w:r w:rsidRPr="00EF1F53">
        <w:rPr>
          <w:rFonts w:ascii="Times New Roman" w:eastAsia="Calibri" w:hAnsi="Times New Roman" w:cs="Times New Roman"/>
          <w:sz w:val="24"/>
          <w:szCs w:val="24"/>
        </w:rPr>
        <w:t xml:space="preserve">11.3. </w:t>
      </w:r>
      <w:hyperlink r:id="rId7" w:history="1">
        <w:r w:rsidRPr="00EF1F53">
          <w:rPr>
            <w:rFonts w:ascii="Times New Roman" w:eastAsia="Calibri" w:hAnsi="Times New Roman" w:cs="Times New Roman"/>
            <w:sz w:val="24"/>
            <w:szCs w:val="24"/>
          </w:rPr>
          <w:t>speciālās pamatizglītības programmu izglītojamajiem ar mācīšanās traucējumiem</w:t>
        </w:r>
      </w:hyperlink>
      <w:r w:rsidRPr="00EF1F53">
        <w:rPr>
          <w:rFonts w:ascii="Times New Roman" w:eastAsia="Calibri" w:hAnsi="Times New Roman" w:cs="Times New Roman"/>
          <w:sz w:val="24"/>
          <w:szCs w:val="24"/>
        </w:rPr>
        <w:t>, programmas kods 21015611;</w:t>
      </w:r>
    </w:p>
    <w:p w:rsidR="00EF1F53" w:rsidRPr="00EF1F53" w:rsidRDefault="00EF1F53" w:rsidP="00EF1F53">
      <w:pPr>
        <w:spacing w:after="0" w:line="240" w:lineRule="auto"/>
        <w:ind w:left="1276" w:hanging="567"/>
        <w:jc w:val="both"/>
        <w:rPr>
          <w:rFonts w:ascii="Times New Roman" w:eastAsia="Calibri" w:hAnsi="Times New Roman" w:cs="Times New Roman"/>
          <w:sz w:val="24"/>
          <w:szCs w:val="24"/>
        </w:rPr>
      </w:pPr>
      <w:r w:rsidRPr="00EF1F53">
        <w:rPr>
          <w:rFonts w:ascii="Times New Roman" w:eastAsia="Calibri" w:hAnsi="Times New Roman" w:cs="Times New Roman"/>
          <w:sz w:val="24"/>
          <w:szCs w:val="24"/>
        </w:rPr>
        <w:t>11.4. speciālās pamatizglītības programmu izglītojamajiem ar garīgās attīstības traucējumiem, programmas kods 21015811.</w:t>
      </w:r>
      <w:r w:rsidRPr="00EF1F53">
        <w:rPr>
          <w:rFonts w:ascii="Times" w:eastAsia="Times" w:hAnsi="Times" w:cs="Times"/>
          <w:color w:val="000000"/>
          <w:sz w:val="24"/>
          <w:szCs w:val="24"/>
        </w:rPr>
        <w:t>”</w:t>
      </w:r>
      <w:r w:rsidRPr="00EF1F53">
        <w:rPr>
          <w:rFonts w:ascii="Times New Roman" w:eastAsia="Calibri" w:hAnsi="Times New Roman" w:cs="Times New Roman"/>
          <w:sz w:val="24"/>
          <w:szCs w:val="24"/>
          <w:lang w:eastAsia="lv-LV" w:bidi="lo-LA"/>
        </w:rPr>
        <w:t>;</w:t>
      </w:r>
    </w:p>
    <w:p w:rsidR="00EF1F53" w:rsidRPr="00EF1F53" w:rsidRDefault="00EF1F53" w:rsidP="00EF1F53">
      <w:pPr>
        <w:numPr>
          <w:ilvl w:val="0"/>
          <w:numId w:val="23"/>
        </w:numPr>
        <w:spacing w:after="0" w:line="240" w:lineRule="auto"/>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rPr>
        <w:t>Aizstāt nolikuma 13.punktā vārdus “Iestādes padomes nolikums, Pedagoģiskās padomes nolikums” ar vārdiem “Pedagoģiskās padomes reglaments”</w:t>
      </w:r>
      <w:r w:rsidRPr="00EF1F53">
        <w:rPr>
          <w:rFonts w:ascii="Times New Roman" w:eastAsia="Calibri" w:hAnsi="Times New Roman" w:cs="Times New Roman"/>
          <w:bCs/>
          <w:sz w:val="24"/>
          <w:szCs w:val="24"/>
          <w:lang w:eastAsia="lv-LV" w:bidi="lo-LA"/>
        </w:rPr>
        <w:t>;</w:t>
      </w:r>
    </w:p>
    <w:p w:rsidR="00EF1F53" w:rsidRPr="00EF1F53" w:rsidRDefault="00EF1F53" w:rsidP="00EF1F53">
      <w:pPr>
        <w:numPr>
          <w:ilvl w:val="0"/>
          <w:numId w:val="23"/>
        </w:numPr>
        <w:spacing w:after="0" w:line="240" w:lineRule="auto"/>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rPr>
        <w:t>Aizstāt nolikuma 21.punktā vārdus “valsts pirmsskolas izglītības vadlīnijas” ar vārdiem “</w:t>
      </w:r>
      <w:hyperlink r:id="rId8" w:tgtFrame="_blank" w:history="1">
        <w:r w:rsidRPr="00EF1F53">
          <w:rPr>
            <w:rFonts w:ascii="Times New Roman" w:eastAsia="Calibri" w:hAnsi="Times New Roman" w:cs="Times New Roman"/>
            <w:bCs/>
            <w:sz w:val="24"/>
            <w:szCs w:val="24"/>
          </w:rPr>
          <w:t>noteikumi par valsts pirmsskolas izglītības vadlīnijām</w:t>
        </w:r>
      </w:hyperlink>
      <w:r w:rsidRPr="00EF1F53">
        <w:rPr>
          <w:rFonts w:ascii="Times New Roman" w:eastAsia="Calibri" w:hAnsi="Times New Roman" w:cs="Times New Roman"/>
          <w:bCs/>
          <w:sz w:val="24"/>
          <w:szCs w:val="24"/>
        </w:rPr>
        <w:t xml:space="preserve"> un pirmsskolas izglītības programmu paraugi</w:t>
      </w:r>
      <w:r w:rsidRPr="00EF1F53">
        <w:rPr>
          <w:rFonts w:ascii="Times New Roman" w:eastAsia="Calibri" w:hAnsi="Times New Roman" w:cs="Times New Roman"/>
          <w:sz w:val="24"/>
          <w:szCs w:val="24"/>
        </w:rPr>
        <w:t>”;</w:t>
      </w:r>
    </w:p>
    <w:p w:rsidR="00EF1F53" w:rsidRPr="00EF1F53" w:rsidRDefault="00EF1F53" w:rsidP="00EF1F53">
      <w:pPr>
        <w:numPr>
          <w:ilvl w:val="0"/>
          <w:numId w:val="23"/>
        </w:numPr>
        <w:spacing w:after="0" w:line="240" w:lineRule="auto"/>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rPr>
        <w:t>Svītrot nolikuma VII nodaļu un 34.punktu</w:t>
      </w:r>
      <w:r w:rsidRPr="00EF1F53">
        <w:rPr>
          <w:rFonts w:ascii="Times New Roman" w:eastAsia="Calibri" w:hAnsi="Times New Roman" w:cs="Times New Roman"/>
          <w:sz w:val="24"/>
          <w:szCs w:val="24"/>
          <w:lang w:eastAsia="lv-LV" w:bidi="lo-LA"/>
        </w:rPr>
        <w:t>;</w:t>
      </w:r>
    </w:p>
    <w:p w:rsidR="00EF1F53" w:rsidRPr="00EF1F53" w:rsidRDefault="00EF1F53" w:rsidP="00EF1F53">
      <w:pPr>
        <w:numPr>
          <w:ilvl w:val="0"/>
          <w:numId w:val="23"/>
        </w:numPr>
        <w:spacing w:after="0" w:line="240" w:lineRule="auto"/>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lang w:eastAsia="lv-LV" w:bidi="lo-LA"/>
        </w:rPr>
        <w:t>Izteikt nolikuma 35. un 36.punktu šādā redakcijā:</w:t>
      </w:r>
    </w:p>
    <w:p w:rsidR="00EF1F53" w:rsidRPr="00EF1F53" w:rsidRDefault="00EF1F53" w:rsidP="00EF1F53">
      <w:pPr>
        <w:spacing w:after="0" w:line="240" w:lineRule="auto"/>
        <w:ind w:left="1276" w:hanging="556"/>
        <w:jc w:val="both"/>
        <w:rPr>
          <w:rFonts w:ascii="Times New Roman" w:eastAsia="Calibri" w:hAnsi="Times New Roman" w:cs="Times New Roman"/>
          <w:sz w:val="24"/>
          <w:szCs w:val="24"/>
        </w:rPr>
      </w:pPr>
      <w:r w:rsidRPr="00EF1F53">
        <w:rPr>
          <w:rFonts w:ascii="Times New Roman" w:eastAsia="Calibri" w:hAnsi="Times New Roman" w:cs="Times New Roman"/>
          <w:sz w:val="24"/>
          <w:szCs w:val="24"/>
          <w:lang w:eastAsia="lv-LV" w:bidi="lo-LA"/>
        </w:rPr>
        <w:t>“</w:t>
      </w:r>
      <w:r w:rsidRPr="00EF1F53">
        <w:rPr>
          <w:rFonts w:ascii="Times New Roman" w:eastAsia="Calibri" w:hAnsi="Times New Roman" w:cs="Times New Roman"/>
          <w:sz w:val="24"/>
          <w:szCs w:val="24"/>
        </w:rPr>
        <w:t>35. Sabiedrības, pašvaldības un vecāku sadarbības nodrošināšanai Iestādē tiek izveidota Iestādes padome.</w:t>
      </w:r>
    </w:p>
    <w:p w:rsidR="00EF1F53" w:rsidRPr="00EF1F53" w:rsidRDefault="00EF1F53" w:rsidP="00EF1F53">
      <w:pPr>
        <w:spacing w:after="0" w:line="240" w:lineRule="auto"/>
        <w:ind w:left="1276" w:hanging="556"/>
        <w:jc w:val="both"/>
        <w:rPr>
          <w:rFonts w:ascii="Times New Roman" w:eastAsia="Calibri" w:hAnsi="Times New Roman" w:cs="Times New Roman"/>
          <w:sz w:val="24"/>
          <w:szCs w:val="24"/>
          <w:lang w:eastAsia="lv-LV" w:bidi="lo-LA"/>
        </w:rPr>
      </w:pPr>
      <w:r w:rsidRPr="00EF1F53">
        <w:rPr>
          <w:rFonts w:ascii="Times New Roman" w:eastAsia="Calibri" w:hAnsi="Times New Roman" w:cs="Times New Roman"/>
          <w:sz w:val="24"/>
          <w:szCs w:val="24"/>
        </w:rPr>
        <w:t>36. Iestādes padome darbojas saskaņā ar Iestādes padomes darbību reglamentējošu normatīvo aktu, ko, saskaņojot ar Iestādes vadītāju, izdod pati padome.”.</w:t>
      </w:r>
    </w:p>
    <w:p w:rsidR="00687DAB" w:rsidRPr="00687DAB" w:rsidRDefault="00687DAB" w:rsidP="00687DAB">
      <w:pPr>
        <w:spacing w:after="0" w:line="240" w:lineRule="auto"/>
        <w:jc w:val="both"/>
        <w:rPr>
          <w:rFonts w:ascii="Times New Roman" w:eastAsia="Calibri" w:hAnsi="Times New Roman" w:cs="Times New Roman"/>
          <w:sz w:val="24"/>
          <w:szCs w:val="24"/>
          <w:lang w:eastAsia="lv-LV" w:bidi="lo-LA"/>
        </w:rPr>
      </w:pPr>
    </w:p>
    <w:p w:rsidR="00687DAB" w:rsidRDefault="00687DAB" w:rsidP="00687DAB">
      <w:pPr>
        <w:spacing w:after="0" w:line="240" w:lineRule="auto"/>
        <w:jc w:val="both"/>
        <w:rPr>
          <w:rFonts w:ascii="Times New Roman" w:eastAsia="Calibri" w:hAnsi="Times New Roman" w:cs="Times New Roman"/>
          <w:b/>
          <w:iCs/>
          <w:sz w:val="24"/>
          <w:szCs w:val="24"/>
          <w:lang w:eastAsia="lv-LV" w:bidi="lo-LA"/>
        </w:rPr>
      </w:pPr>
    </w:p>
    <w:bookmarkEnd w:id="0"/>
    <w:bookmarkEnd w:id="1"/>
    <w:p w:rsidR="00D8363F" w:rsidRPr="0066026A" w:rsidRDefault="00D8363F" w:rsidP="00687DAB">
      <w:pPr>
        <w:spacing w:after="0" w:line="240" w:lineRule="auto"/>
        <w:jc w:val="both"/>
        <w:rPr>
          <w:rFonts w:ascii="Times New Roman" w:eastAsia="Times New Roman" w:hAnsi="Times New Roman" w:cs="Times New Roman"/>
          <w:sz w:val="24"/>
          <w:szCs w:val="24"/>
          <w:lang w:eastAsia="lv-LV"/>
        </w:rPr>
      </w:pPr>
    </w:p>
    <w:p w:rsidR="00F228E1" w:rsidRPr="0066026A" w:rsidRDefault="00915937" w:rsidP="00687DAB">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bookmarkStart w:id="2" w:name="_GoBack"/>
      <w:bookmarkEnd w:id="2"/>
    </w:p>
    <w:p w:rsidR="00D8363F" w:rsidRPr="0066026A" w:rsidRDefault="00002A8B" w:rsidP="00687DAB">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2"/>
  </w:num>
  <w:num w:numId="18">
    <w:abstractNumId w:val="21"/>
  </w:num>
  <w:num w:numId="19">
    <w:abstractNumId w:val="11"/>
  </w:num>
  <w:num w:numId="20">
    <w:abstractNumId w:val="9"/>
  </w:num>
  <w:num w:numId="21">
    <w:abstractNumId w:val="10"/>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05F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854-noteikumi-par-valsts-pirmsskolas-izglitibas-vadlinijam" TargetMode="External"/><Relationship Id="rId3" Type="http://schemas.openxmlformats.org/officeDocument/2006/relationships/styles" Target="styles.xml"/><Relationship Id="rId7" Type="http://schemas.openxmlformats.org/officeDocument/2006/relationships/hyperlink" Target="https://viis.lv/Pages/Institutions/EducationProgramLicences/View.aspx?id=55797&amp;Source=https%253a%252f%252fviis.lv%252fPages%252fInstitutions%252fEducationProgramLicences%252f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7C0D-732A-4E22-8E36-8A160531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Pages>
  <Words>2905</Words>
  <Characters>1657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192</cp:revision>
  <cp:lastPrinted>2020-10-01T11:20:00Z</cp:lastPrinted>
  <dcterms:created xsi:type="dcterms:W3CDTF">2020-09-23T14:33:00Z</dcterms:created>
  <dcterms:modified xsi:type="dcterms:W3CDTF">2020-12-30T09:30:00Z</dcterms:modified>
</cp:coreProperties>
</file>